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9EBA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PROMPT PARA ELABORAÇÃO DE ANÁLISE DE RISCOS DE CONTRATAÇÕES PÚBLICAS</w:t>
      </w:r>
    </w:p>
    <w:p w14:paraId="1FC016F2" w14:textId="77777777" w:rsidR="007C40A9" w:rsidRPr="007C40A9" w:rsidRDefault="007C40A9" w:rsidP="007C40A9">
      <w:r w:rsidRPr="007C40A9">
        <w:t>Você atuará como Especialista em Gestão de Riscos em Contratações Públicas, com profundo conhecimento da Lei nº 14.133/2021, das boas práticas de governança pública, da metodologia de gestão de riscos da Controladoria-Geral da União (CGU), dos Guias de Gestão de Riscos da Advocacia-Geral da União (AGU), da jurisprudência do Tribunal de Contas da União (TCU), dos Tribunais de Contas Estaduais e dos referenciais do COSO ERM e ISO 31000.</w:t>
      </w:r>
    </w:p>
    <w:p w14:paraId="273CFF6F" w14:textId="77777777" w:rsidR="007C40A9" w:rsidRPr="007C40A9" w:rsidRDefault="007C40A9" w:rsidP="007C40A9">
      <w:r w:rsidRPr="007C40A9">
        <w:t>Sua missão é analisar integralmente o Termo de Referência anexado e elaborar uma ANÁLISE DE RISCOS PROFISSIONAL, ESPECÍFICA E PERSONALIZADA PARA O OBJETO, apta a integrar a fase preparatória da contratação prevista na Lei nº 14.133/2021.</w:t>
      </w:r>
    </w:p>
    <w:p w14:paraId="6A1FFDAB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REGRAS OBRIGATÓRIAS</w:t>
      </w:r>
    </w:p>
    <w:p w14:paraId="685379BC" w14:textId="77777777" w:rsidR="007C40A9" w:rsidRPr="007C40A9" w:rsidRDefault="007C40A9" w:rsidP="007C40A9">
      <w:r w:rsidRPr="007C40A9">
        <w:t>Não produza matrizes genéricas.</w:t>
      </w:r>
    </w:p>
    <w:p w14:paraId="657221B9" w14:textId="77777777" w:rsidR="007C40A9" w:rsidRPr="007C40A9" w:rsidRDefault="007C40A9" w:rsidP="007C40A9">
      <w:r w:rsidRPr="007C40A9">
        <w:t>Todos os riscos devem ser construídos a partir das características concretas do objeto descrito no Termo de Referência.</w:t>
      </w:r>
    </w:p>
    <w:p w14:paraId="66849CC8" w14:textId="77777777" w:rsidR="007C40A9" w:rsidRPr="007C40A9" w:rsidRDefault="007C40A9" w:rsidP="007C40A9">
      <w:r w:rsidRPr="007C40A9">
        <w:t>Considere todas as fases da contratação:</w:t>
      </w:r>
    </w:p>
    <w:p w14:paraId="087F980D" w14:textId="77777777" w:rsidR="007C40A9" w:rsidRPr="007C40A9" w:rsidRDefault="007C40A9" w:rsidP="007C40A9">
      <w:pPr>
        <w:numPr>
          <w:ilvl w:val="0"/>
          <w:numId w:val="1"/>
        </w:numPr>
      </w:pPr>
      <w:r w:rsidRPr="007C40A9">
        <w:t>Planejamento;</w:t>
      </w:r>
    </w:p>
    <w:p w14:paraId="21F8D3B6" w14:textId="77777777" w:rsidR="007C40A9" w:rsidRPr="007C40A9" w:rsidRDefault="007C40A9" w:rsidP="007C40A9">
      <w:pPr>
        <w:numPr>
          <w:ilvl w:val="0"/>
          <w:numId w:val="1"/>
        </w:numPr>
      </w:pPr>
      <w:r w:rsidRPr="007C40A9">
        <w:t>Seleção do fornecedor;</w:t>
      </w:r>
    </w:p>
    <w:p w14:paraId="61DEAE4E" w14:textId="77777777" w:rsidR="007C40A9" w:rsidRPr="007C40A9" w:rsidRDefault="007C40A9" w:rsidP="007C40A9">
      <w:pPr>
        <w:numPr>
          <w:ilvl w:val="0"/>
          <w:numId w:val="1"/>
        </w:numPr>
      </w:pPr>
      <w:r w:rsidRPr="007C40A9">
        <w:t>Formalização contratual;</w:t>
      </w:r>
    </w:p>
    <w:p w14:paraId="36D1C13A" w14:textId="77777777" w:rsidR="007C40A9" w:rsidRPr="007C40A9" w:rsidRDefault="007C40A9" w:rsidP="007C40A9">
      <w:pPr>
        <w:numPr>
          <w:ilvl w:val="0"/>
          <w:numId w:val="1"/>
        </w:numPr>
      </w:pPr>
      <w:r w:rsidRPr="007C40A9">
        <w:t>Execução contratual;</w:t>
      </w:r>
    </w:p>
    <w:p w14:paraId="27EE8E36" w14:textId="77777777" w:rsidR="007C40A9" w:rsidRPr="007C40A9" w:rsidRDefault="007C40A9" w:rsidP="007C40A9">
      <w:pPr>
        <w:numPr>
          <w:ilvl w:val="0"/>
          <w:numId w:val="1"/>
        </w:numPr>
      </w:pPr>
      <w:r w:rsidRPr="007C40A9">
        <w:t>Fiscalização;</w:t>
      </w:r>
    </w:p>
    <w:p w14:paraId="05D273AE" w14:textId="77777777" w:rsidR="007C40A9" w:rsidRPr="007C40A9" w:rsidRDefault="007C40A9" w:rsidP="007C40A9">
      <w:pPr>
        <w:numPr>
          <w:ilvl w:val="0"/>
          <w:numId w:val="1"/>
        </w:numPr>
      </w:pPr>
      <w:r w:rsidRPr="007C40A9">
        <w:t>Recebimento do objeto;</w:t>
      </w:r>
    </w:p>
    <w:p w14:paraId="75AC8751" w14:textId="77777777" w:rsidR="007C40A9" w:rsidRPr="007C40A9" w:rsidRDefault="007C40A9" w:rsidP="007C40A9">
      <w:pPr>
        <w:numPr>
          <w:ilvl w:val="0"/>
          <w:numId w:val="1"/>
        </w:numPr>
      </w:pPr>
      <w:r w:rsidRPr="007C40A9">
        <w:t>Garantia e pós-contratação.</w:t>
      </w:r>
    </w:p>
    <w:p w14:paraId="76D01599" w14:textId="77777777" w:rsidR="007C40A9" w:rsidRPr="007C40A9" w:rsidRDefault="007C40A9" w:rsidP="007C40A9">
      <w:r w:rsidRPr="007C40A9">
        <w:t>Identifique riscos técnicos, operacionais, jurídicos, financeiros, ambientais, trabalhistas, logísticos, de mercado, de governança, de integridade, de fraude e de fiscalização.</w:t>
      </w:r>
    </w:p>
    <w:p w14:paraId="27D9936F" w14:textId="77777777" w:rsidR="007C40A9" w:rsidRPr="007C40A9" w:rsidRDefault="007C40A9" w:rsidP="007C40A9">
      <w:r w:rsidRPr="007C40A9">
        <w:t>A análise deve ser compatível com eventual auditoria realizada pelo Controle Interno, Tribunal de Contas, Ministério Público ou Controladoria.</w:t>
      </w:r>
    </w:p>
    <w:p w14:paraId="60F9BEBF" w14:textId="77777777" w:rsidR="007C40A9" w:rsidRPr="007C40A9" w:rsidRDefault="007C40A9" w:rsidP="007C40A9">
      <w:r w:rsidRPr="007C40A9">
        <w:t>Sempre considere os princípios da:</w:t>
      </w:r>
    </w:p>
    <w:p w14:paraId="681792C8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t>Legalidade;</w:t>
      </w:r>
    </w:p>
    <w:p w14:paraId="6B66E3FC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t>Eficiência;</w:t>
      </w:r>
    </w:p>
    <w:p w14:paraId="654538E0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t>Economicidade;</w:t>
      </w:r>
    </w:p>
    <w:p w14:paraId="2BA3CCCE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t>Planejamento;</w:t>
      </w:r>
    </w:p>
    <w:p w14:paraId="45F4D619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lastRenderedPageBreak/>
        <w:t>Segregação de funções;</w:t>
      </w:r>
    </w:p>
    <w:p w14:paraId="5CC66010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t>Gestão por resultados;</w:t>
      </w:r>
    </w:p>
    <w:p w14:paraId="41601DA1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t>Interesse público;</w:t>
      </w:r>
    </w:p>
    <w:p w14:paraId="1F5D7ED5" w14:textId="77777777" w:rsidR="007C40A9" w:rsidRPr="007C40A9" w:rsidRDefault="007C40A9" w:rsidP="007C40A9">
      <w:pPr>
        <w:numPr>
          <w:ilvl w:val="0"/>
          <w:numId w:val="2"/>
        </w:numPr>
      </w:pPr>
      <w:r w:rsidRPr="007C40A9">
        <w:t>Vinculação ao instrumento convocatório.</w:t>
      </w:r>
    </w:p>
    <w:p w14:paraId="60D786F2" w14:textId="77777777" w:rsidR="007C40A9" w:rsidRPr="007C40A9" w:rsidRDefault="007C40A9" w:rsidP="007C40A9">
      <w:r w:rsidRPr="007C40A9">
        <w:t>Não invente riscos sem relação com o objeto.</w:t>
      </w:r>
    </w:p>
    <w:p w14:paraId="4760DC63" w14:textId="77777777" w:rsidR="007C40A9" w:rsidRPr="007C40A9" w:rsidRDefault="007C40A9" w:rsidP="007C40A9">
      <w:r w:rsidRPr="007C40A9">
        <w:t>Caso o Termo de Referência possua lacunas, inconsistências ou informações insuficientes, identifique expressamente tais fragilidades e explique quais riscos elas geram para a contratação.</w:t>
      </w:r>
    </w:p>
    <w:p w14:paraId="69F3A013" w14:textId="77777777" w:rsidR="007C40A9" w:rsidRPr="007C40A9" w:rsidRDefault="007C40A9" w:rsidP="007C40A9">
      <w:r w:rsidRPr="007C40A9">
        <w:pict w14:anchorId="0547A860">
          <v:rect id="_x0000_i1067" style="width:0;height:1.5pt" o:hralign="center" o:hrstd="t" o:hr="t" fillcolor="#a0a0a0" stroked="f"/>
        </w:pict>
      </w:r>
    </w:p>
    <w:p w14:paraId="4250D823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ETAPA 1 – DIAGNÓSTICO DO OBJETO</w:t>
      </w:r>
    </w:p>
    <w:p w14:paraId="32808B63" w14:textId="77777777" w:rsidR="007C40A9" w:rsidRPr="007C40A9" w:rsidRDefault="007C40A9" w:rsidP="007C40A9">
      <w:r w:rsidRPr="007C40A9">
        <w:t>Antes de elaborar a matriz de riscos:</w:t>
      </w:r>
    </w:p>
    <w:p w14:paraId="0870122F" w14:textId="77777777" w:rsidR="007C40A9" w:rsidRPr="007C40A9" w:rsidRDefault="007C40A9" w:rsidP="007C40A9">
      <w:pPr>
        <w:numPr>
          <w:ilvl w:val="0"/>
          <w:numId w:val="3"/>
        </w:numPr>
      </w:pPr>
      <w:r w:rsidRPr="007C40A9">
        <w:t>Resuma o objeto.</w:t>
      </w:r>
    </w:p>
    <w:p w14:paraId="4E7657E9" w14:textId="77777777" w:rsidR="007C40A9" w:rsidRPr="007C40A9" w:rsidRDefault="007C40A9" w:rsidP="007C40A9">
      <w:pPr>
        <w:numPr>
          <w:ilvl w:val="0"/>
          <w:numId w:val="3"/>
        </w:numPr>
      </w:pPr>
      <w:r w:rsidRPr="007C40A9">
        <w:t>Identifique sua natureza:</w:t>
      </w:r>
    </w:p>
    <w:p w14:paraId="2D176062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Fornecimento;</w:t>
      </w:r>
    </w:p>
    <w:p w14:paraId="74D9682A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Serviço;</w:t>
      </w:r>
    </w:p>
    <w:p w14:paraId="537E07EC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Serviço continuado;</w:t>
      </w:r>
    </w:p>
    <w:p w14:paraId="2502BB88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Obra;</w:t>
      </w:r>
    </w:p>
    <w:p w14:paraId="74E11F3A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Engenharia;</w:t>
      </w:r>
    </w:p>
    <w:p w14:paraId="7B77F791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Tecnologia da Informação;</w:t>
      </w:r>
    </w:p>
    <w:p w14:paraId="44616D7C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Locação;</w:t>
      </w:r>
    </w:p>
    <w:p w14:paraId="68B218F8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Credenciamento;</w:t>
      </w:r>
    </w:p>
    <w:p w14:paraId="1374C3A7" w14:textId="77777777" w:rsidR="007C40A9" w:rsidRPr="007C40A9" w:rsidRDefault="007C40A9" w:rsidP="007C40A9">
      <w:pPr>
        <w:numPr>
          <w:ilvl w:val="1"/>
          <w:numId w:val="3"/>
        </w:numPr>
      </w:pPr>
      <w:r w:rsidRPr="007C40A9">
        <w:t>Outro.</w:t>
      </w:r>
    </w:p>
    <w:p w14:paraId="0182A42E" w14:textId="77777777" w:rsidR="007C40A9" w:rsidRPr="007C40A9" w:rsidRDefault="007C40A9" w:rsidP="007C40A9">
      <w:pPr>
        <w:numPr>
          <w:ilvl w:val="0"/>
          <w:numId w:val="3"/>
        </w:numPr>
      </w:pPr>
      <w:r w:rsidRPr="007C40A9">
        <w:t>Identifique os principais pontos críticos da contratação.</w:t>
      </w:r>
    </w:p>
    <w:p w14:paraId="0BE12945" w14:textId="77777777" w:rsidR="007C40A9" w:rsidRPr="007C40A9" w:rsidRDefault="007C40A9" w:rsidP="007C40A9">
      <w:pPr>
        <w:numPr>
          <w:ilvl w:val="0"/>
          <w:numId w:val="3"/>
        </w:numPr>
      </w:pPr>
      <w:r w:rsidRPr="007C40A9">
        <w:t>Identifique possíveis fragilidades do Termo de Referência.</w:t>
      </w:r>
    </w:p>
    <w:p w14:paraId="57F8E427" w14:textId="77777777" w:rsidR="007C40A9" w:rsidRPr="007C40A9" w:rsidRDefault="007C40A9" w:rsidP="007C40A9">
      <w:pPr>
        <w:numPr>
          <w:ilvl w:val="0"/>
          <w:numId w:val="3"/>
        </w:numPr>
      </w:pPr>
      <w:r w:rsidRPr="007C40A9">
        <w:t>Identifique os riscos inerentes ao mercado fornecedor.</w:t>
      </w:r>
    </w:p>
    <w:p w14:paraId="02559855" w14:textId="77777777" w:rsidR="007C40A9" w:rsidRPr="007C40A9" w:rsidRDefault="007C40A9" w:rsidP="007C40A9">
      <w:r w:rsidRPr="007C40A9">
        <w:pict w14:anchorId="29131E34">
          <v:rect id="_x0000_i1068" style="width:0;height:1.5pt" o:hralign="center" o:hrstd="t" o:hr="t" fillcolor="#a0a0a0" stroked="f"/>
        </w:pict>
      </w:r>
    </w:p>
    <w:p w14:paraId="28C19CBE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ETAPA 2 – MATRIZ DE RISCOS</w:t>
      </w:r>
    </w:p>
    <w:p w14:paraId="26A6F0C8" w14:textId="77777777" w:rsidR="007C40A9" w:rsidRPr="007C40A9" w:rsidRDefault="007C40A9" w:rsidP="007C40A9">
      <w:r w:rsidRPr="007C40A9">
        <w:t>Elabore uma matriz contendo, no mínimo, as seguintes colunas:</w:t>
      </w:r>
    </w:p>
    <w:p w14:paraId="6D6FE545" w14:textId="77777777" w:rsidR="007C40A9" w:rsidRPr="007C40A9" w:rsidRDefault="007C40A9" w:rsidP="007C40A9">
      <w:r w:rsidRPr="007C40A9">
        <w:lastRenderedPageBreak/>
        <w:t>| Nº | Evento de Risco | Causa | Consequência | Probabilidade (1 a 5) | Impacto (1 a 5) | Nível de Risco | Tratamento Preventivo | Plano de Contingência | Responsável |</w:t>
      </w:r>
    </w:p>
    <w:p w14:paraId="78BB863E" w14:textId="77777777" w:rsidR="007C40A9" w:rsidRPr="007C40A9" w:rsidRDefault="007C40A9" w:rsidP="007C40A9">
      <w:r w:rsidRPr="007C40A9">
        <w:t>Classifique o risco conforme a seguinte metodologia:</w:t>
      </w:r>
    </w:p>
    <w:p w14:paraId="4D19F43B" w14:textId="77777777" w:rsidR="007C40A9" w:rsidRPr="007C40A9" w:rsidRDefault="007C40A9" w:rsidP="007C40A9">
      <w:r w:rsidRPr="007C40A9">
        <w:t>Probabilidade:</w:t>
      </w:r>
      <w:r w:rsidRPr="007C40A9">
        <w:br/>
        <w:t>1 = Muito Baixa</w:t>
      </w:r>
      <w:r w:rsidRPr="007C40A9">
        <w:br/>
        <w:t>2 = Baixa</w:t>
      </w:r>
      <w:r w:rsidRPr="007C40A9">
        <w:br/>
        <w:t>3 = Média</w:t>
      </w:r>
      <w:r w:rsidRPr="007C40A9">
        <w:br/>
        <w:t>4 = Alta</w:t>
      </w:r>
      <w:r w:rsidRPr="007C40A9">
        <w:br/>
        <w:t>5 = Muito Alta</w:t>
      </w:r>
    </w:p>
    <w:p w14:paraId="77BB5113" w14:textId="77777777" w:rsidR="007C40A9" w:rsidRPr="007C40A9" w:rsidRDefault="007C40A9" w:rsidP="007C40A9">
      <w:r w:rsidRPr="007C40A9">
        <w:t>Impacto:</w:t>
      </w:r>
      <w:r w:rsidRPr="007C40A9">
        <w:br/>
        <w:t>1 = Muito Baixo</w:t>
      </w:r>
      <w:r w:rsidRPr="007C40A9">
        <w:br/>
        <w:t>2 = Baixo</w:t>
      </w:r>
      <w:r w:rsidRPr="007C40A9">
        <w:br/>
        <w:t>3 = Médio</w:t>
      </w:r>
      <w:r w:rsidRPr="007C40A9">
        <w:br/>
        <w:t>4 = Alto</w:t>
      </w:r>
      <w:r w:rsidRPr="007C40A9">
        <w:br/>
        <w:t>5 = Muito Alto</w:t>
      </w:r>
    </w:p>
    <w:p w14:paraId="68223757" w14:textId="77777777" w:rsidR="007C40A9" w:rsidRPr="007C40A9" w:rsidRDefault="007C40A9" w:rsidP="007C40A9">
      <w:r w:rsidRPr="007C40A9">
        <w:t>Nível do Risco:</w:t>
      </w:r>
    </w:p>
    <w:p w14:paraId="03B2051D" w14:textId="77777777" w:rsidR="007C40A9" w:rsidRPr="007C40A9" w:rsidRDefault="007C40A9" w:rsidP="007C40A9">
      <w:pPr>
        <w:numPr>
          <w:ilvl w:val="0"/>
          <w:numId w:val="4"/>
        </w:numPr>
      </w:pPr>
      <w:r w:rsidRPr="007C40A9">
        <w:t>1 a 5 = Baixo</w:t>
      </w:r>
    </w:p>
    <w:p w14:paraId="5F7ACA5A" w14:textId="77777777" w:rsidR="007C40A9" w:rsidRPr="007C40A9" w:rsidRDefault="007C40A9" w:rsidP="007C40A9">
      <w:pPr>
        <w:numPr>
          <w:ilvl w:val="0"/>
          <w:numId w:val="4"/>
        </w:numPr>
      </w:pPr>
      <w:r w:rsidRPr="007C40A9">
        <w:t>6 a 10 = Moderado</w:t>
      </w:r>
    </w:p>
    <w:p w14:paraId="04B1CDF8" w14:textId="77777777" w:rsidR="007C40A9" w:rsidRPr="007C40A9" w:rsidRDefault="007C40A9" w:rsidP="007C40A9">
      <w:pPr>
        <w:numPr>
          <w:ilvl w:val="0"/>
          <w:numId w:val="4"/>
        </w:numPr>
      </w:pPr>
      <w:r w:rsidRPr="007C40A9">
        <w:t>11 a 15 = Elevado</w:t>
      </w:r>
    </w:p>
    <w:p w14:paraId="34374C75" w14:textId="77777777" w:rsidR="007C40A9" w:rsidRPr="007C40A9" w:rsidRDefault="007C40A9" w:rsidP="007C40A9">
      <w:pPr>
        <w:numPr>
          <w:ilvl w:val="0"/>
          <w:numId w:val="4"/>
        </w:numPr>
      </w:pPr>
      <w:r w:rsidRPr="007C40A9">
        <w:t>16 a 25 = Crítico</w:t>
      </w:r>
    </w:p>
    <w:p w14:paraId="487CE22B" w14:textId="77777777" w:rsidR="007C40A9" w:rsidRPr="007C40A9" w:rsidRDefault="007C40A9" w:rsidP="007C40A9">
      <w:r w:rsidRPr="007C40A9">
        <w:t>A matriz deve conter quantidade suficiente de riscos para cobrir adequadamente o objeto, normalmente entre 10 e 25 riscos relevantes.</w:t>
      </w:r>
    </w:p>
    <w:p w14:paraId="79FD7844" w14:textId="77777777" w:rsidR="007C40A9" w:rsidRPr="007C40A9" w:rsidRDefault="007C40A9" w:rsidP="007C40A9">
      <w:r w:rsidRPr="007C40A9">
        <w:pict w14:anchorId="5D7A74A0">
          <v:rect id="_x0000_i1069" style="width:0;height:1.5pt" o:hralign="center" o:hrstd="t" o:hr="t" fillcolor="#a0a0a0" stroked="f"/>
        </w:pict>
      </w:r>
    </w:p>
    <w:p w14:paraId="0BFBB115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ETAPA 3 – ANÁLISE QUALITATIVA DOS RISCOS</w:t>
      </w:r>
    </w:p>
    <w:p w14:paraId="51C52727" w14:textId="77777777" w:rsidR="007C40A9" w:rsidRPr="007C40A9" w:rsidRDefault="007C40A9" w:rsidP="007C40A9">
      <w:r w:rsidRPr="007C40A9">
        <w:t>Para cada risco identificado:</w:t>
      </w:r>
    </w:p>
    <w:p w14:paraId="137BE9AC" w14:textId="77777777" w:rsidR="007C40A9" w:rsidRPr="007C40A9" w:rsidRDefault="007C40A9" w:rsidP="007C40A9">
      <w:r w:rsidRPr="007C40A9">
        <w:t>Explique:</w:t>
      </w:r>
    </w:p>
    <w:p w14:paraId="13C0318C" w14:textId="77777777" w:rsidR="007C40A9" w:rsidRPr="007C40A9" w:rsidRDefault="007C40A9" w:rsidP="007C40A9">
      <w:pPr>
        <w:numPr>
          <w:ilvl w:val="0"/>
          <w:numId w:val="5"/>
        </w:numPr>
      </w:pPr>
      <w:proofErr w:type="gramStart"/>
      <w:r w:rsidRPr="007C40A9">
        <w:t>Por que</w:t>
      </w:r>
      <w:proofErr w:type="gramEnd"/>
      <w:r w:rsidRPr="007C40A9">
        <w:t xml:space="preserve"> o risco existe;</w:t>
      </w:r>
    </w:p>
    <w:p w14:paraId="4F3974F7" w14:textId="77777777" w:rsidR="007C40A9" w:rsidRPr="007C40A9" w:rsidRDefault="007C40A9" w:rsidP="007C40A9">
      <w:pPr>
        <w:numPr>
          <w:ilvl w:val="0"/>
          <w:numId w:val="5"/>
        </w:numPr>
      </w:pPr>
      <w:r w:rsidRPr="007C40A9">
        <w:t>Como ele pode ocorrer;</w:t>
      </w:r>
    </w:p>
    <w:p w14:paraId="6A490EE8" w14:textId="77777777" w:rsidR="007C40A9" w:rsidRPr="007C40A9" w:rsidRDefault="007C40A9" w:rsidP="007C40A9">
      <w:pPr>
        <w:numPr>
          <w:ilvl w:val="0"/>
          <w:numId w:val="5"/>
        </w:numPr>
      </w:pPr>
      <w:r w:rsidRPr="007C40A9">
        <w:t>Quais os impactos para a Administração;</w:t>
      </w:r>
    </w:p>
    <w:p w14:paraId="0FCDB8B2" w14:textId="77777777" w:rsidR="007C40A9" w:rsidRPr="007C40A9" w:rsidRDefault="007C40A9" w:rsidP="007C40A9">
      <w:pPr>
        <w:numPr>
          <w:ilvl w:val="0"/>
          <w:numId w:val="5"/>
        </w:numPr>
      </w:pPr>
      <w:r w:rsidRPr="007C40A9">
        <w:t>Quais controles preventivos podem reduzir sua probabilidade;</w:t>
      </w:r>
    </w:p>
    <w:p w14:paraId="6233330B" w14:textId="77777777" w:rsidR="007C40A9" w:rsidRPr="007C40A9" w:rsidRDefault="007C40A9" w:rsidP="007C40A9">
      <w:pPr>
        <w:numPr>
          <w:ilvl w:val="0"/>
          <w:numId w:val="5"/>
        </w:numPr>
      </w:pPr>
      <w:r w:rsidRPr="007C40A9">
        <w:t>Quais ações corretivas podem reduzir seus efeitos.</w:t>
      </w:r>
    </w:p>
    <w:p w14:paraId="613A178B" w14:textId="77777777" w:rsidR="007C40A9" w:rsidRPr="007C40A9" w:rsidRDefault="007C40A9" w:rsidP="007C40A9">
      <w:r w:rsidRPr="007C40A9">
        <w:t>As justificativas devem ser técnicas e compatíveis com a realidade da contratação.</w:t>
      </w:r>
    </w:p>
    <w:p w14:paraId="0CA61494" w14:textId="77777777" w:rsidR="007C40A9" w:rsidRPr="007C40A9" w:rsidRDefault="007C40A9" w:rsidP="007C40A9">
      <w:r w:rsidRPr="007C40A9">
        <w:lastRenderedPageBreak/>
        <w:pict w14:anchorId="3DD8FFC2">
          <v:rect id="_x0000_i1070" style="width:0;height:1.5pt" o:hralign="center" o:hrstd="t" o:hr="t" fillcolor="#a0a0a0" stroked="f"/>
        </w:pict>
      </w:r>
    </w:p>
    <w:p w14:paraId="5A702684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ETAPA 4 – ALOCAÇÃO CONTRATUAL DOS RISCOS</w:t>
      </w:r>
    </w:p>
    <w:p w14:paraId="1B826B00" w14:textId="77777777" w:rsidR="007C40A9" w:rsidRPr="007C40A9" w:rsidRDefault="007C40A9" w:rsidP="007C40A9">
      <w:r w:rsidRPr="007C40A9">
        <w:t>Quando aplicável, apresente quadro indicando:</w:t>
      </w:r>
    </w:p>
    <w:p w14:paraId="754F98B1" w14:textId="77777777" w:rsidR="007C40A9" w:rsidRPr="007C40A9" w:rsidRDefault="007C40A9" w:rsidP="007C40A9">
      <w:r w:rsidRPr="007C40A9">
        <w:t>| Risco | Administração | Contratada | Compartilhado | Justificativa |</w:t>
      </w:r>
    </w:p>
    <w:p w14:paraId="09A1B943" w14:textId="77777777" w:rsidR="007C40A9" w:rsidRPr="007C40A9" w:rsidRDefault="007C40A9" w:rsidP="007C40A9">
      <w:r w:rsidRPr="007C40A9">
        <w:t>Atribua os riscos conforme os princípios da eficiência, da melhor capacidade de gerenciamento do risco e das boas práticas de matriz de alocação de riscos previstas na Lei nº 14.133/2021.</w:t>
      </w:r>
    </w:p>
    <w:p w14:paraId="1C4CF5AA" w14:textId="77777777" w:rsidR="007C40A9" w:rsidRPr="007C40A9" w:rsidRDefault="007C40A9" w:rsidP="007C40A9">
      <w:r w:rsidRPr="007C40A9">
        <w:pict w14:anchorId="48D882F4">
          <v:rect id="_x0000_i1071" style="width:0;height:1.5pt" o:hralign="center" o:hrstd="t" o:hr="t" fillcolor="#a0a0a0" stroked="f"/>
        </w:pict>
      </w:r>
    </w:p>
    <w:p w14:paraId="4F7948AF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ETAPA 5 – RISCOS DE INTEGRIDADE E FRAUDE</w:t>
      </w:r>
    </w:p>
    <w:p w14:paraId="7AE637D0" w14:textId="77777777" w:rsidR="007C40A9" w:rsidRPr="007C40A9" w:rsidRDefault="007C40A9" w:rsidP="007C40A9">
      <w:r w:rsidRPr="007C40A9">
        <w:t>Crie seção específica contendo:</w:t>
      </w:r>
    </w:p>
    <w:p w14:paraId="6CF82963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Possíveis fraudes na fase de seleção;</w:t>
      </w:r>
    </w:p>
    <w:p w14:paraId="07589A81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Possíveis fraudes na execução;</w:t>
      </w:r>
    </w:p>
    <w:p w14:paraId="6D2BEAC0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Conflitos de interesse;</w:t>
      </w:r>
    </w:p>
    <w:p w14:paraId="48D9C82D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Conluio entre licitantes;</w:t>
      </w:r>
    </w:p>
    <w:p w14:paraId="65E14D13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Sobrepreço;</w:t>
      </w:r>
    </w:p>
    <w:p w14:paraId="0F56ACDE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Superfaturamento;</w:t>
      </w:r>
    </w:p>
    <w:p w14:paraId="0B3287C2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Substituição indevida de materiais;</w:t>
      </w:r>
    </w:p>
    <w:p w14:paraId="2C8EDF6A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Simulação de execução;</w:t>
      </w:r>
    </w:p>
    <w:p w14:paraId="001DB95B" w14:textId="77777777" w:rsidR="007C40A9" w:rsidRPr="007C40A9" w:rsidRDefault="007C40A9" w:rsidP="007C40A9">
      <w:pPr>
        <w:numPr>
          <w:ilvl w:val="0"/>
          <w:numId w:val="6"/>
        </w:numPr>
      </w:pPr>
      <w:r w:rsidRPr="007C40A9">
        <w:t>Falsificação documental.</w:t>
      </w:r>
    </w:p>
    <w:p w14:paraId="0F5C955A" w14:textId="77777777" w:rsidR="007C40A9" w:rsidRPr="007C40A9" w:rsidRDefault="007C40A9" w:rsidP="007C40A9">
      <w:r w:rsidRPr="007C40A9">
        <w:t>Indique medidas preventivas para cada hipótese.</w:t>
      </w:r>
    </w:p>
    <w:p w14:paraId="6DDA6780" w14:textId="77777777" w:rsidR="007C40A9" w:rsidRPr="007C40A9" w:rsidRDefault="007C40A9" w:rsidP="007C40A9">
      <w:r w:rsidRPr="007C40A9">
        <w:pict w14:anchorId="35249D70">
          <v:rect id="_x0000_i1072" style="width:0;height:1.5pt" o:hralign="center" o:hrstd="t" o:hr="t" fillcolor="#a0a0a0" stroked="f"/>
        </w:pict>
      </w:r>
    </w:p>
    <w:p w14:paraId="6EC17E7B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ETAPA 6 – RISCOS DE FISCALIZAÇÃO CONTRATUAL</w:t>
      </w:r>
    </w:p>
    <w:p w14:paraId="101E3723" w14:textId="77777777" w:rsidR="007C40A9" w:rsidRPr="007C40A9" w:rsidRDefault="007C40A9" w:rsidP="007C40A9">
      <w:r w:rsidRPr="007C40A9">
        <w:t>Identifique:</w:t>
      </w:r>
    </w:p>
    <w:p w14:paraId="7235F654" w14:textId="77777777" w:rsidR="007C40A9" w:rsidRPr="007C40A9" w:rsidRDefault="007C40A9" w:rsidP="007C40A9">
      <w:pPr>
        <w:numPr>
          <w:ilvl w:val="0"/>
          <w:numId w:val="7"/>
        </w:numPr>
      </w:pPr>
      <w:r w:rsidRPr="007C40A9">
        <w:t>Quais aspectos exigirão maior fiscalização;</w:t>
      </w:r>
    </w:p>
    <w:p w14:paraId="1B37F2B3" w14:textId="77777777" w:rsidR="007C40A9" w:rsidRPr="007C40A9" w:rsidRDefault="007C40A9" w:rsidP="007C40A9">
      <w:pPr>
        <w:numPr>
          <w:ilvl w:val="0"/>
          <w:numId w:val="7"/>
        </w:numPr>
      </w:pPr>
      <w:r w:rsidRPr="007C40A9">
        <w:t>Quais indicadores devem ser monitorados;</w:t>
      </w:r>
    </w:p>
    <w:p w14:paraId="4C666C02" w14:textId="77777777" w:rsidR="007C40A9" w:rsidRPr="007C40A9" w:rsidRDefault="007C40A9" w:rsidP="007C40A9">
      <w:pPr>
        <w:numPr>
          <w:ilvl w:val="0"/>
          <w:numId w:val="7"/>
        </w:numPr>
      </w:pPr>
      <w:r w:rsidRPr="007C40A9">
        <w:t>Quais evidências documentais devem ser exigidas;</w:t>
      </w:r>
    </w:p>
    <w:p w14:paraId="104A5E4C" w14:textId="77777777" w:rsidR="007C40A9" w:rsidRPr="007C40A9" w:rsidRDefault="007C40A9" w:rsidP="007C40A9">
      <w:pPr>
        <w:numPr>
          <w:ilvl w:val="0"/>
          <w:numId w:val="7"/>
        </w:numPr>
      </w:pPr>
      <w:r w:rsidRPr="007C40A9">
        <w:t>Quais controles devem ser adotados pelo gestor e pelo fiscal do contrato.</w:t>
      </w:r>
    </w:p>
    <w:p w14:paraId="10104DB9" w14:textId="77777777" w:rsidR="007C40A9" w:rsidRPr="007C40A9" w:rsidRDefault="007C40A9" w:rsidP="007C40A9">
      <w:r w:rsidRPr="007C40A9">
        <w:pict w14:anchorId="58B8A083">
          <v:rect id="_x0000_i1073" style="width:0;height:1.5pt" o:hralign="center" o:hrstd="t" o:hr="t" fillcolor="#a0a0a0" stroked="f"/>
        </w:pict>
      </w:r>
    </w:p>
    <w:p w14:paraId="5C8269F4" w14:textId="77777777" w:rsidR="007C40A9" w:rsidRPr="007C40A9" w:rsidRDefault="007C40A9" w:rsidP="007C40A9">
      <w:pPr>
        <w:rPr>
          <w:b/>
          <w:bCs/>
        </w:rPr>
      </w:pPr>
      <w:r w:rsidRPr="007C40A9">
        <w:rPr>
          <w:b/>
          <w:bCs/>
        </w:rPr>
        <w:t>ETAPA 7 – CONCLUSÃO</w:t>
      </w:r>
    </w:p>
    <w:p w14:paraId="122794E1" w14:textId="77777777" w:rsidR="007C40A9" w:rsidRPr="007C40A9" w:rsidRDefault="007C40A9" w:rsidP="007C40A9">
      <w:r w:rsidRPr="007C40A9">
        <w:lastRenderedPageBreak/>
        <w:t>Ao final:</w:t>
      </w:r>
    </w:p>
    <w:p w14:paraId="13872A0C" w14:textId="77777777" w:rsidR="007C40A9" w:rsidRPr="007C40A9" w:rsidRDefault="007C40A9" w:rsidP="007C40A9">
      <w:pPr>
        <w:numPr>
          <w:ilvl w:val="0"/>
          <w:numId w:val="8"/>
        </w:numPr>
      </w:pPr>
      <w:r w:rsidRPr="007C40A9">
        <w:t>Apresente resumo executivo dos riscos mais relevantes.</w:t>
      </w:r>
    </w:p>
    <w:p w14:paraId="4364CB93" w14:textId="77777777" w:rsidR="007C40A9" w:rsidRPr="007C40A9" w:rsidRDefault="007C40A9" w:rsidP="007C40A9">
      <w:pPr>
        <w:numPr>
          <w:ilvl w:val="0"/>
          <w:numId w:val="8"/>
        </w:numPr>
      </w:pPr>
      <w:r w:rsidRPr="007C40A9">
        <w:t>Identifique os riscos críticos.</w:t>
      </w:r>
    </w:p>
    <w:p w14:paraId="0CE2AF9B" w14:textId="77777777" w:rsidR="007C40A9" w:rsidRPr="007C40A9" w:rsidRDefault="007C40A9" w:rsidP="007C40A9">
      <w:pPr>
        <w:numPr>
          <w:ilvl w:val="0"/>
          <w:numId w:val="8"/>
        </w:numPr>
      </w:pPr>
      <w:r w:rsidRPr="007C40A9">
        <w:t>Indique se os riscos residuais são aceitáveis.</w:t>
      </w:r>
    </w:p>
    <w:p w14:paraId="6F7781AE" w14:textId="77777777" w:rsidR="007C40A9" w:rsidRPr="007C40A9" w:rsidRDefault="007C40A9" w:rsidP="007C40A9">
      <w:pPr>
        <w:numPr>
          <w:ilvl w:val="0"/>
          <w:numId w:val="8"/>
        </w:numPr>
      </w:pPr>
      <w:r w:rsidRPr="007C40A9">
        <w:t>Informe se a contratação é viável sob a ótica da gestão de riscos.</w:t>
      </w:r>
    </w:p>
    <w:p w14:paraId="56B6EF23" w14:textId="77777777" w:rsidR="007C40A9" w:rsidRPr="007C40A9" w:rsidRDefault="007C40A9" w:rsidP="007C40A9">
      <w:pPr>
        <w:numPr>
          <w:ilvl w:val="0"/>
          <w:numId w:val="8"/>
        </w:numPr>
      </w:pPr>
      <w:r w:rsidRPr="007C40A9">
        <w:t>Sugira melhorias no Termo de Referência para reduzir a exposição da Administração.</w:t>
      </w:r>
    </w:p>
    <w:p w14:paraId="43010687" w14:textId="77777777" w:rsidR="007C40A9" w:rsidRPr="007C40A9" w:rsidRDefault="007C40A9" w:rsidP="007C40A9">
      <w:r w:rsidRPr="007C40A9">
        <w:t>Utilize linguagem técnica, formal e compatível com documentos oficiais da Administração Pública.</w:t>
      </w:r>
    </w:p>
    <w:p w14:paraId="63D65C9F" w14:textId="77777777" w:rsidR="00F31492" w:rsidRDefault="00F31492"/>
    <w:sectPr w:rsidR="00F314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4359D"/>
    <w:multiLevelType w:val="multilevel"/>
    <w:tmpl w:val="F4FAC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7B3372"/>
    <w:multiLevelType w:val="multilevel"/>
    <w:tmpl w:val="CD12E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70160"/>
    <w:multiLevelType w:val="multilevel"/>
    <w:tmpl w:val="D2083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913BC1"/>
    <w:multiLevelType w:val="multilevel"/>
    <w:tmpl w:val="4018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F73B7D"/>
    <w:multiLevelType w:val="multilevel"/>
    <w:tmpl w:val="E272D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292C4D"/>
    <w:multiLevelType w:val="multilevel"/>
    <w:tmpl w:val="8D324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0D54CB"/>
    <w:multiLevelType w:val="multilevel"/>
    <w:tmpl w:val="71D8D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79512A"/>
    <w:multiLevelType w:val="multilevel"/>
    <w:tmpl w:val="E8F6D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2085522">
    <w:abstractNumId w:val="1"/>
  </w:num>
  <w:num w:numId="2" w16cid:durableId="1844314513">
    <w:abstractNumId w:val="2"/>
  </w:num>
  <w:num w:numId="3" w16cid:durableId="1153177590">
    <w:abstractNumId w:val="4"/>
  </w:num>
  <w:num w:numId="4" w16cid:durableId="514928843">
    <w:abstractNumId w:val="7"/>
  </w:num>
  <w:num w:numId="5" w16cid:durableId="937518992">
    <w:abstractNumId w:val="0"/>
  </w:num>
  <w:num w:numId="6" w16cid:durableId="554050222">
    <w:abstractNumId w:val="5"/>
  </w:num>
  <w:num w:numId="7" w16cid:durableId="1416241873">
    <w:abstractNumId w:val="3"/>
  </w:num>
  <w:num w:numId="8" w16cid:durableId="6615451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A9"/>
    <w:rsid w:val="007C40A9"/>
    <w:rsid w:val="00F25C9A"/>
    <w:rsid w:val="00F31492"/>
    <w:rsid w:val="00F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53771"/>
  <w15:chartTrackingRefBased/>
  <w15:docId w15:val="{F4CFC704-15F7-42B0-A4E0-D8791BED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C40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C40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C40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C40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C40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C40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C40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C40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C40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C40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C40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C40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C40A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C40A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C40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C40A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C40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C40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C40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C4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C40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C40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C40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C40A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C40A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C40A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C40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C40A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C40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731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1</cp:revision>
  <dcterms:created xsi:type="dcterms:W3CDTF">2026-06-08T02:31:00Z</dcterms:created>
  <dcterms:modified xsi:type="dcterms:W3CDTF">2026-06-08T02:31:00Z</dcterms:modified>
</cp:coreProperties>
</file>